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天津北方职业学校招聘</w:t>
      </w:r>
      <w:r>
        <w:rPr>
          <w:rFonts w:hint="eastAsia" w:ascii="宋体" w:hAnsi="宋体" w:cs="宋体"/>
          <w:sz w:val="36"/>
          <w:szCs w:val="36"/>
          <w:lang w:eastAsia="zh-CN"/>
        </w:rPr>
        <w:t>教师及行政人员</w:t>
      </w:r>
      <w:r>
        <w:rPr>
          <w:rFonts w:hint="eastAsia" w:ascii="宋体" w:hAnsi="宋体" w:cs="宋体"/>
          <w:sz w:val="36"/>
          <w:szCs w:val="36"/>
        </w:rPr>
        <w:t>招聘</w:t>
      </w:r>
      <w:r>
        <w:rPr>
          <w:rFonts w:ascii="宋体" w:hAnsi="宋体" w:cs="宋体"/>
          <w:sz w:val="36"/>
          <w:szCs w:val="36"/>
        </w:rPr>
        <w:t>考试疫情防控考生须知</w:t>
      </w:r>
    </w:p>
    <w:p>
      <w:pPr>
        <w:spacing w:line="240" w:lineRule="atLeast"/>
        <w:jc w:val="left"/>
        <w:rPr>
          <w:rFonts w:hint="eastAsia" w:ascii="inherit" w:hAnsi="inherit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   根据国家和我市新冠肺炎疫情防控的工作要求，</w:t>
      </w:r>
      <w:r>
        <w:rPr>
          <w:rFonts w:hint="eastAsia" w:ascii="inherit" w:hAnsi="inherit" w:cs="Tahoma"/>
          <w:color w:val="333333"/>
          <w:sz w:val="28"/>
          <w:szCs w:val="28"/>
        </w:rPr>
        <w:t>天津北方职业学校招聘</w:t>
      </w:r>
      <w:r>
        <w:rPr>
          <w:rFonts w:hint="eastAsia" w:ascii="inherit" w:hAnsi="inherit" w:cs="Tahoma"/>
          <w:color w:val="333333"/>
          <w:sz w:val="28"/>
          <w:szCs w:val="28"/>
          <w:lang w:eastAsia="zh-CN"/>
        </w:rPr>
        <w:t>教师及行政人员</w:t>
      </w:r>
      <w:r>
        <w:rPr>
          <w:rFonts w:ascii="inherit" w:hAnsi="inherit" w:cs="Tahoma"/>
          <w:color w:val="333333"/>
          <w:sz w:val="28"/>
          <w:szCs w:val="28"/>
        </w:rPr>
        <w:t>考试将严格落实各项疫情防控举措，所有考生均需符合疫情防控的健康要求，方可参加考试。现将有关事项提示如下，请广大考生遵照执行：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</w:t>
      </w:r>
      <w:r>
        <w:rPr>
          <w:rFonts w:hint="eastAsia" w:ascii="inherit" w:hAnsi="inherit" w:cs="Tahoma"/>
          <w:color w:val="333333"/>
          <w:sz w:val="28"/>
          <w:szCs w:val="28"/>
        </w:rPr>
        <w:t xml:space="preserve">   </w:t>
      </w:r>
      <w:r>
        <w:rPr>
          <w:rFonts w:ascii="inherit" w:hAnsi="inherit" w:cs="Tahoma"/>
          <w:color w:val="333333"/>
          <w:sz w:val="28"/>
          <w:szCs w:val="28"/>
        </w:rPr>
        <w:t xml:space="preserve">1. </w:t>
      </w:r>
      <w:r>
        <w:rPr>
          <w:rFonts w:hint="eastAsia" w:ascii="inherit" w:hAnsi="inherit" w:cs="Tahoma"/>
          <w:color w:val="333333"/>
          <w:sz w:val="28"/>
          <w:szCs w:val="28"/>
        </w:rPr>
        <w:t>天津北方职业学校招聘</w:t>
      </w:r>
      <w:r>
        <w:rPr>
          <w:rFonts w:hint="eastAsia" w:ascii="inherit" w:hAnsi="inherit" w:cs="Tahoma"/>
          <w:color w:val="333333"/>
          <w:sz w:val="28"/>
          <w:szCs w:val="28"/>
          <w:lang w:eastAsia="zh-CN"/>
        </w:rPr>
        <w:t>教师及行政人员</w:t>
      </w:r>
      <w:r>
        <w:rPr>
          <w:rFonts w:ascii="inherit" w:hAnsi="inherit" w:cs="Tahoma"/>
          <w:color w:val="333333"/>
          <w:sz w:val="28"/>
          <w:szCs w:val="28"/>
        </w:rPr>
        <w:t>考试笔试具体考试地点、时间详见《笔试准考证》。参加笔试时，必须同时携带</w:t>
      </w:r>
      <w:r>
        <w:rPr>
          <w:rFonts w:ascii="inherit" w:hAnsi="inherit" w:cs="Tahoma"/>
          <w:color w:val="333333"/>
          <w:sz w:val="28"/>
          <w:szCs w:val="28"/>
          <w:u w:val="single"/>
        </w:rPr>
        <w:t>准考证和有效期内的</w:t>
      </w:r>
      <w:r>
        <w:rPr>
          <w:rFonts w:ascii="inherit" w:hAnsi="inherit" w:cs="Tahoma"/>
          <w:color w:val="333333"/>
          <w:sz w:val="28"/>
          <w:szCs w:val="28"/>
          <w:u w:val="single"/>
        </w:rPr>
        <w:t>身份证</w:t>
      </w:r>
      <w:r>
        <w:rPr>
          <w:rFonts w:hint="eastAsia" w:ascii="inherit" w:hAnsi="inherit" w:cs="Tahoma"/>
          <w:color w:val="333333"/>
          <w:sz w:val="28"/>
          <w:szCs w:val="28"/>
          <w:u w:val="single"/>
          <w:lang w:eastAsia="zh-CN"/>
        </w:rPr>
        <w:t>、《</w:t>
      </w:r>
      <w:r>
        <w:rPr>
          <w:rFonts w:hint="eastAsia" w:ascii="inherit" w:hAnsi="inherit" w:cs="Tahoma"/>
          <w:color w:val="333333"/>
          <w:sz w:val="28"/>
          <w:szCs w:val="28"/>
          <w:u w:val="single"/>
        </w:rPr>
        <w:t>天津北方职业学校招聘</w:t>
      </w:r>
      <w:r>
        <w:rPr>
          <w:rFonts w:hint="eastAsia" w:ascii="inherit" w:hAnsi="inherit" w:cs="Tahoma"/>
          <w:color w:val="333333"/>
          <w:sz w:val="28"/>
          <w:szCs w:val="28"/>
          <w:u w:val="single"/>
          <w:lang w:eastAsia="zh-CN"/>
        </w:rPr>
        <w:t>教师及行政人员笔试</w:t>
      </w:r>
      <w:r>
        <w:rPr>
          <w:rFonts w:hint="eastAsia" w:ascii="inherit" w:hAnsi="inherit" w:cs="Tahoma"/>
          <w:color w:val="333333"/>
          <w:sz w:val="28"/>
          <w:szCs w:val="28"/>
          <w:u w:val="single"/>
        </w:rPr>
        <w:t>考生健康卡及安全考试承诺书</w:t>
      </w:r>
      <w:r>
        <w:rPr>
          <w:rFonts w:hint="eastAsia" w:ascii="inherit" w:hAnsi="inherit" w:cs="Tahoma"/>
          <w:color w:val="333333"/>
          <w:sz w:val="28"/>
          <w:szCs w:val="28"/>
          <w:u w:val="single"/>
          <w:lang w:eastAsia="zh-CN"/>
        </w:rPr>
        <w:t>》</w:t>
      </w:r>
      <w:r>
        <w:rPr>
          <w:rFonts w:hint="eastAsia" w:ascii="仿宋_GB2312" w:hAnsi="Arial" w:eastAsia="仿宋_GB2312" w:cs="Arial"/>
          <w:kern w:val="0"/>
          <w:sz w:val="28"/>
          <w:szCs w:val="28"/>
          <w:highlight w:val="none"/>
          <w:lang w:eastAsia="zh-CN"/>
        </w:rPr>
        <w:t>，</w:t>
      </w:r>
      <w:r>
        <w:rPr>
          <w:rFonts w:ascii="inherit" w:hAnsi="inherit" w:cs="Tahoma"/>
          <w:color w:val="333333"/>
          <w:sz w:val="28"/>
          <w:szCs w:val="28"/>
        </w:rPr>
        <w:t>缺少任一证件的报考人员不得参加笔试。参加笔试的考</w:t>
      </w:r>
      <w:r>
        <w:rPr>
          <w:rFonts w:hint="eastAsia" w:ascii="inherit" w:hAnsi="inherit" w:cs="Tahoma"/>
          <w:color w:val="333333"/>
          <w:sz w:val="28"/>
          <w:szCs w:val="28"/>
        </w:rPr>
        <w:t>生入场时间以笔试准考证标明时间为准</w:t>
      </w:r>
      <w:r>
        <w:rPr>
          <w:rFonts w:ascii="inherit" w:hAnsi="inherit" w:cs="Tahoma"/>
          <w:color w:val="333333"/>
          <w:sz w:val="28"/>
          <w:szCs w:val="28"/>
        </w:rPr>
        <w:t>，请考生预留充足的入场时间，以免耽误考试。笔试开考30分钟</w:t>
      </w:r>
      <w:bookmarkStart w:id="0" w:name="_GoBack"/>
      <w:bookmarkEnd w:id="0"/>
      <w:r>
        <w:rPr>
          <w:rFonts w:ascii="inherit" w:hAnsi="inherit" w:cs="Tahoma"/>
          <w:color w:val="333333"/>
          <w:sz w:val="28"/>
          <w:szCs w:val="28"/>
        </w:rPr>
        <w:t>后，不得进入考场。</w:t>
      </w:r>
    </w:p>
    <w:p>
      <w:pPr>
        <w:spacing w:line="600" w:lineRule="exact"/>
        <w:rPr>
          <w:rFonts w:hint="eastAsia" w:ascii="inherit" w:hAnsi="inherit" w:cs="Tahoma"/>
          <w:color w:val="333333"/>
          <w:sz w:val="28"/>
          <w:szCs w:val="28"/>
        </w:rPr>
      </w:pPr>
      <w:r>
        <w:rPr>
          <w:rFonts w:hint="eastAsia" w:ascii="inherit" w:hAnsi="inherit" w:cs="Tahoma"/>
          <w:color w:val="333333"/>
          <w:sz w:val="28"/>
          <w:szCs w:val="28"/>
        </w:rPr>
        <w:t xml:space="preserve">   </w:t>
      </w:r>
      <w:r>
        <w:rPr>
          <w:rFonts w:ascii="inherit" w:hAnsi="inherit" w:cs="Tahoma"/>
          <w:color w:val="333333"/>
          <w:sz w:val="28"/>
          <w:szCs w:val="28"/>
        </w:rPr>
        <w:t>  2. 须自备医用外科及以上防护级别口罩（禁止佩戴带有呼吸阀口罩），考试全程佩戴。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</w:t>
      </w:r>
      <w:r>
        <w:rPr>
          <w:rFonts w:hint="eastAsia" w:ascii="inherit" w:hAnsi="inherit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ascii="inherit" w:hAnsi="inherit" w:cs="Tahoma"/>
          <w:color w:val="333333"/>
          <w:sz w:val="28"/>
          <w:szCs w:val="28"/>
        </w:rPr>
        <w:t>3. 即日起可登录</w:t>
      </w:r>
      <w:r>
        <w:rPr>
          <w:rFonts w:hint="eastAsia" w:ascii="inherit" w:hAnsi="inherit" w:cs="Tahoma"/>
          <w:color w:val="333333"/>
          <w:sz w:val="28"/>
          <w:szCs w:val="28"/>
        </w:rPr>
        <w:t>北方人力资源网</w:t>
      </w:r>
      <w:r>
        <w:rPr>
          <w:rFonts w:ascii="inherit" w:hAnsi="inherit" w:cs="Tahoma"/>
          <w:color w:val="333333"/>
          <w:sz w:val="28"/>
          <w:szCs w:val="28"/>
        </w:rPr>
        <w:fldChar w:fldCharType="begin"/>
      </w:r>
      <w:r>
        <w:rPr>
          <w:rFonts w:ascii="inherit" w:hAnsi="inherit" w:cs="Tahoma"/>
          <w:color w:val="333333"/>
          <w:sz w:val="28"/>
          <w:szCs w:val="28"/>
        </w:rPr>
        <w:instrText xml:space="preserve"> HYPERLINK "http://www.tj-nhr.cn/main/Default.aspx" </w:instrText>
      </w:r>
      <w:r>
        <w:rPr>
          <w:rFonts w:ascii="inherit" w:hAnsi="inherit" w:cs="Tahoma"/>
          <w:color w:val="333333"/>
          <w:sz w:val="28"/>
          <w:szCs w:val="28"/>
        </w:rPr>
        <w:fldChar w:fldCharType="separate"/>
      </w:r>
      <w:r>
        <w:rPr>
          <w:rFonts w:hint="eastAsia" w:ascii="inherit" w:hAnsi="inherit" w:cs="Tahoma"/>
          <w:color w:val="333333"/>
          <w:sz w:val="28"/>
          <w:szCs w:val="28"/>
        </w:rPr>
        <w:t>http://www.tj-nhr.cn/main/Default.aspx</w:t>
      </w:r>
      <w:r>
        <w:rPr>
          <w:rFonts w:hint="eastAsia" w:ascii="inherit" w:hAnsi="inherit" w:cs="Tahoma"/>
          <w:color w:val="333333"/>
          <w:sz w:val="28"/>
          <w:szCs w:val="28"/>
        </w:rPr>
        <w:fldChar w:fldCharType="end"/>
      </w:r>
      <w:r>
        <w:rPr>
          <w:rFonts w:ascii="inherit" w:hAnsi="inherit" w:cs="Tahoma"/>
          <w:color w:val="333333"/>
          <w:sz w:val="28"/>
          <w:szCs w:val="28"/>
        </w:rPr>
        <w:t>下载《</w:t>
      </w:r>
      <w:r>
        <w:rPr>
          <w:rFonts w:hint="eastAsia" w:ascii="inherit" w:hAnsi="inherit" w:cs="Tahoma"/>
          <w:color w:val="333333"/>
          <w:sz w:val="28"/>
          <w:szCs w:val="28"/>
        </w:rPr>
        <w:t>天津北方职业学校招聘</w:t>
      </w:r>
      <w:r>
        <w:rPr>
          <w:rFonts w:hint="eastAsia" w:ascii="inherit" w:hAnsi="inherit" w:cs="Tahoma"/>
          <w:color w:val="333333"/>
          <w:sz w:val="28"/>
          <w:szCs w:val="28"/>
          <w:lang w:eastAsia="zh-CN"/>
        </w:rPr>
        <w:t>教师及行政人员笔试</w:t>
      </w:r>
      <w:r>
        <w:rPr>
          <w:rFonts w:hint="eastAsia" w:ascii="inherit" w:hAnsi="inherit" w:cs="Tahoma"/>
          <w:color w:val="333333"/>
          <w:sz w:val="28"/>
          <w:szCs w:val="28"/>
        </w:rPr>
        <w:t>考生健康卡及安全考试承诺书</w:t>
      </w:r>
      <w:r>
        <w:rPr>
          <w:rFonts w:ascii="inherit" w:hAnsi="inherit" w:cs="Tahoma"/>
          <w:color w:val="333333"/>
          <w:sz w:val="28"/>
          <w:szCs w:val="28"/>
        </w:rPr>
        <w:t>》，如实、完整填写个人健康情况，并签字。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 </w:t>
      </w:r>
      <w:r>
        <w:rPr>
          <w:rFonts w:hint="eastAsia" w:ascii="inherit" w:hAnsi="inherit" w:cs="Tahoma"/>
          <w:color w:val="333333"/>
          <w:sz w:val="28"/>
          <w:szCs w:val="28"/>
        </w:rPr>
        <w:t xml:space="preserve"> </w:t>
      </w:r>
      <w:r>
        <w:rPr>
          <w:rFonts w:ascii="inherit" w:hAnsi="inherit" w:cs="Tahoma"/>
          <w:color w:val="333333"/>
          <w:sz w:val="28"/>
          <w:szCs w:val="28"/>
        </w:rPr>
        <w:t>  4. 考前14日须进行天津健康码注册，持有“绿码”方可参加考试。天津健康码显示异常的，应及时查明原因（可拨打电话：022-88908890查询），评估可否正常参加考试。经评估允许参加考试的考生，须提供考试前7日内核酸检测证明等相关材料。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   5. 考前14日内考生须做好自我健康检测，如出现体温≥37.3</w:t>
      </w:r>
      <w:r>
        <w:rPr>
          <w:rFonts w:hint="eastAsia" w:ascii="inherit" w:hAnsi="inherit" w:cs="Tahoma"/>
          <w:color w:val="333333"/>
          <w:sz w:val="28"/>
          <w:szCs w:val="28"/>
        </w:rPr>
        <w:t>℃</w:t>
      </w:r>
      <w:r>
        <w:rPr>
          <w:rFonts w:ascii="inherit" w:hAnsi="inherit" w:cs="Tahoma"/>
          <w:color w:val="333333"/>
          <w:sz w:val="28"/>
          <w:szCs w:val="28"/>
        </w:rPr>
        <w:t>、乏力、咳嗽、呼吸困难等病症的，应及时就医，评估可否正常参加考试。经评估允许参加考试的考生，须提供考试前7日内核酸检测证明等相关材料。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   6. 疫情中、高风险地区或风险调整为低风险且未满14天地区的考生，应于考前14天抵津，且期间不得离津，并按照天津市疫情防控措施纳入管理，进行健康监测报告，均无异常后，在考试当天提供考试前7日内核酸检测证明等相关材料，方可参加考试。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   7. 考试时出现发热、咳嗽等可疑症状的考生，应主动报告工作人员，由驻场医生进行初步诊断，评估可否正常参加考试。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   8. 考生须自觉有序进入、离开考场，两人之间距离不小于1米。进入考场时，考生须先接受防疫安全检查和指导，进行体温检测、出示天津“健康码”、提交填好的“安全考试承诺书”、准考证、身份证等，核验合格后方可入场。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   9. 考生须严格遵守国家、天津市相关防疫管理规定，应服从现场工作人员管理。不得隐瞒行程、隐瞒病情、瞒报健康情况，若故意隐瞒以上情况并且参加考试，造成传染病传播或流行者，依法承担相应责任。</w:t>
      </w: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   因疫情防控原因导致无法考试的考生，视同放弃考试资格。有关考试健康要求如有调整，以我市发布的最新要求为准，请考生随时关注。</w:t>
      </w:r>
    </w:p>
    <w:p>
      <w:pPr>
        <w:spacing w:line="360" w:lineRule="auto"/>
        <w:jc w:val="left"/>
        <w:rPr>
          <w:rFonts w:hint="eastAsia" w:ascii="inherit" w:hAnsi="inherit" w:cs="Tahoma"/>
          <w:color w:val="333333"/>
          <w:sz w:val="28"/>
          <w:szCs w:val="28"/>
        </w:rPr>
      </w:pPr>
      <w:r>
        <w:rPr>
          <w:rFonts w:ascii="inherit" w:hAnsi="inherit" w:cs="Tahoma"/>
          <w:color w:val="333333"/>
          <w:sz w:val="28"/>
          <w:szCs w:val="28"/>
        </w:rPr>
        <w:t>        </w:t>
      </w:r>
    </w:p>
    <w:p>
      <w:pPr>
        <w:spacing w:line="360" w:lineRule="auto"/>
        <w:jc w:val="left"/>
        <w:rPr>
          <w:rFonts w:hint="eastAsia" w:ascii="inherit" w:hAnsi="inherit" w:cs="Tahoma"/>
          <w:color w:val="333333"/>
          <w:sz w:val="28"/>
          <w:szCs w:val="28"/>
        </w:rPr>
      </w:pPr>
      <w:r>
        <w:rPr>
          <w:rFonts w:ascii="inherit" w:hAnsi="inherit" w:cs="Tahoma"/>
          <w:color w:val="333333"/>
          <w:sz w:val="28"/>
          <w:szCs w:val="28"/>
        </w:rPr>
        <w:br w:type="textWrapping"/>
      </w:r>
      <w:r>
        <w:rPr>
          <w:rFonts w:ascii="inherit" w:hAnsi="inherit" w:cs="Tahoma"/>
          <w:color w:val="333333"/>
          <w:sz w:val="28"/>
          <w:szCs w:val="28"/>
        </w:rPr>
        <w:t>   </w:t>
      </w:r>
      <w:r>
        <w:rPr>
          <w:rFonts w:hint="eastAsia" w:ascii="inherit" w:hAnsi="inherit" w:cs="Tahoma"/>
          <w:color w:val="333333"/>
          <w:sz w:val="28"/>
          <w:szCs w:val="28"/>
        </w:rPr>
        <w:t xml:space="preserve">                  </w:t>
      </w:r>
      <w:r>
        <w:rPr>
          <w:rFonts w:hint="eastAsia" w:ascii="inherit" w:hAnsi="inherit" w:cs="Tahoma"/>
          <w:color w:val="333333"/>
          <w:sz w:val="28"/>
          <w:szCs w:val="28"/>
          <w:lang w:val="en-US" w:eastAsia="zh-CN"/>
        </w:rPr>
        <w:t xml:space="preserve">            </w:t>
      </w:r>
      <w:r>
        <w:rPr>
          <w:rFonts w:hint="eastAsia" w:ascii="inherit" w:hAnsi="inherit" w:cs="Tahoma"/>
          <w:color w:val="333333"/>
          <w:sz w:val="28"/>
          <w:szCs w:val="28"/>
        </w:rPr>
        <w:t>天津北方职业学校</w:t>
      </w:r>
      <w:r>
        <w:rPr>
          <w:rFonts w:ascii="inherit" w:hAnsi="inherit" w:cs="Tahoma"/>
          <w:color w:val="333333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hint="eastAsia" w:ascii="inherit" w:hAnsi="inherit" w:cs="Tahoma"/>
          <w:color w:val="333333"/>
          <w:sz w:val="28"/>
          <w:szCs w:val="28"/>
        </w:rPr>
      </w:pPr>
      <w:r>
        <w:rPr>
          <w:rFonts w:hint="eastAsia" w:ascii="inherit" w:hAnsi="inherit" w:cs="Tahoma"/>
          <w:color w:val="333333"/>
          <w:sz w:val="28"/>
          <w:szCs w:val="28"/>
        </w:rPr>
        <w:t xml:space="preserve">                                </w:t>
      </w:r>
      <w:r>
        <w:rPr>
          <w:rFonts w:hint="eastAsia" w:ascii="inherit" w:hAnsi="inherit" w:cs="Tahoma"/>
          <w:color w:val="333333"/>
          <w:sz w:val="28"/>
          <w:szCs w:val="28"/>
          <w:lang w:val="en-US" w:eastAsia="zh-CN"/>
        </w:rPr>
        <w:t>2021</w:t>
      </w:r>
      <w:r>
        <w:rPr>
          <w:rFonts w:ascii="inherit" w:hAnsi="inherit" w:cs="Tahoma"/>
          <w:color w:val="333333"/>
          <w:sz w:val="28"/>
          <w:szCs w:val="28"/>
        </w:rPr>
        <w:t>年</w:t>
      </w:r>
      <w:r>
        <w:rPr>
          <w:rFonts w:hint="eastAsia" w:ascii="inherit" w:hAnsi="inherit" w:cs="Tahoma"/>
          <w:color w:val="333333"/>
          <w:sz w:val="28"/>
          <w:szCs w:val="28"/>
          <w:lang w:val="en-US" w:eastAsia="zh-CN"/>
        </w:rPr>
        <w:t>06</w:t>
      </w:r>
      <w:r>
        <w:rPr>
          <w:rFonts w:ascii="inherit" w:hAnsi="inherit" w:cs="Tahoma"/>
          <w:color w:val="333333"/>
          <w:sz w:val="28"/>
          <w:szCs w:val="28"/>
        </w:rPr>
        <w:t>月</w:t>
      </w:r>
      <w:r>
        <w:rPr>
          <w:rFonts w:hint="eastAsia" w:ascii="inherit" w:hAnsi="inherit" w:cs="Tahoma"/>
          <w:color w:val="333333"/>
          <w:sz w:val="28"/>
          <w:szCs w:val="28"/>
          <w:lang w:val="en-US" w:eastAsia="zh-CN"/>
        </w:rPr>
        <w:t>07</w:t>
      </w:r>
      <w:r>
        <w:rPr>
          <w:rFonts w:ascii="inherit" w:hAnsi="inherit" w:cs="Tahoma"/>
          <w:color w:val="333333"/>
          <w:sz w:val="28"/>
          <w:szCs w:val="28"/>
        </w:rPr>
        <w:t>日</w:t>
      </w:r>
    </w:p>
    <w:p>
      <w:pPr>
        <w:spacing w:line="360" w:lineRule="auto"/>
        <w:jc w:val="left"/>
        <w:rPr>
          <w:rFonts w:hint="eastAsia" w:ascii="inherit" w:hAnsi="inherit" w:cs="Tahoma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85C"/>
    <w:rsid w:val="001041A1"/>
    <w:rsid w:val="001469BA"/>
    <w:rsid w:val="005201F8"/>
    <w:rsid w:val="00655C7F"/>
    <w:rsid w:val="006679FE"/>
    <w:rsid w:val="007925B3"/>
    <w:rsid w:val="00811E65"/>
    <w:rsid w:val="008A39C4"/>
    <w:rsid w:val="009B0ACA"/>
    <w:rsid w:val="00BB7C39"/>
    <w:rsid w:val="00CF3C42"/>
    <w:rsid w:val="00D9685C"/>
    <w:rsid w:val="00D96B10"/>
    <w:rsid w:val="00DD21BE"/>
    <w:rsid w:val="00E1740D"/>
    <w:rsid w:val="00F16958"/>
    <w:rsid w:val="00F42BEE"/>
    <w:rsid w:val="00F7260D"/>
    <w:rsid w:val="00F729F9"/>
    <w:rsid w:val="39BB7BE1"/>
    <w:rsid w:val="465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12716-98CE-4CE9-ACB4-4D852428FF2F}">
  <ds:schemaRefs/>
</ds:datastoreItem>
</file>

<file path=customXml/itemProps3.xml><?xml version="1.0" encoding="utf-8"?>
<ds:datastoreItem xmlns:ds="http://schemas.openxmlformats.org/officeDocument/2006/customXml" ds:itemID="{16C93FF5-7125-42E5-82DA-E24ED44DC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1151</Characters>
  <Lines>9</Lines>
  <Paragraphs>2</Paragraphs>
  <TotalTime>1</TotalTime>
  <ScaleCrop>false</ScaleCrop>
  <LinksUpToDate>false</LinksUpToDate>
  <CharactersWithSpaces>1350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2020-12-21T01:37:00Z</dcterms:created>
  <dc:creator>YL</dc:creator>
  <cp:lastModifiedBy>巴斯光年</cp:lastModifiedBy>
  <dcterms:modified xsi:type="dcterms:W3CDTF">2021-05-28T08:19:20Z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68C2CE97A6C04927BBA2380AF9C93B5F</vt:lpwstr>
  </property>
</Properties>
</file>