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附</w:t>
      </w:r>
      <w:r>
        <w:rPr>
          <w:rFonts w:hint="eastAsia" w:ascii="仿宋_GB2312" w:hAnsi="宋体" w:eastAsia="仿宋_GB2312"/>
          <w:bCs/>
          <w:sz w:val="28"/>
          <w:szCs w:val="28"/>
        </w:rPr>
        <w:t>件2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天津商务职业学院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2019年公开招聘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应聘岗位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(全日制、业余)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工作单位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部门岗位、主要职责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2.如内容较多，可加行或另行附页，但请不要改变本表的基本格式（纸张：A4纸(反正面一页)；</w:t>
      </w:r>
    </w:p>
    <w:p>
      <w:pPr>
        <w:ind w:left="671" w:leftChars="203" w:hanging="245" w:hangingChars="117"/>
      </w:pPr>
      <w:r>
        <w:rPr>
          <w:rFonts w:hint="eastAsia" w:ascii="仿宋_GB2312" w:hAnsi="仿宋" w:eastAsia="仿宋_GB2312"/>
        </w:rPr>
        <w:t xml:space="preserve">  页边距：上下左右各2.5厘米；字体：五号、仿宋；段落行距：15磅；）</w:t>
      </w:r>
    </w:p>
    <w:sectPr>
      <w:pgSz w:w="11906" w:h="16838"/>
      <w:pgMar w:top="1418" w:right="1134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5B82"/>
    <w:rsid w:val="01B77E2D"/>
    <w:rsid w:val="09CE75F5"/>
    <w:rsid w:val="10751CA6"/>
    <w:rsid w:val="12DD4F49"/>
    <w:rsid w:val="233866D9"/>
    <w:rsid w:val="316F5FAA"/>
    <w:rsid w:val="31A33C28"/>
    <w:rsid w:val="442B72C3"/>
    <w:rsid w:val="46252B79"/>
    <w:rsid w:val="478E097E"/>
    <w:rsid w:val="4B324F7E"/>
    <w:rsid w:val="596C5317"/>
    <w:rsid w:val="5B3D02F4"/>
    <w:rsid w:val="5C3F0C3F"/>
    <w:rsid w:val="5CB24550"/>
    <w:rsid w:val="5D522CC6"/>
    <w:rsid w:val="6223600C"/>
    <w:rsid w:val="647D6609"/>
    <w:rsid w:val="6B0403F6"/>
    <w:rsid w:val="732936E1"/>
    <w:rsid w:val="73B95B82"/>
    <w:rsid w:val="7C874626"/>
    <w:rsid w:val="7D552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2018-07-09T02:50:00Z</dcterms:created>
  <dc:creator>lenovo</dc:creator>
  <cp:lastModifiedBy>lenovo</cp:lastModifiedBy>
  <dcterms:modified xsi:type="dcterms:W3CDTF">2019-04-12T02:40:56Z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