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14D" w:rsidRPr="00C0464D" w:rsidRDefault="00F7214D" w:rsidP="00F7214D">
      <w:pPr>
        <w:spacing w:line="420" w:lineRule="atLeast"/>
        <w:jc w:val="left"/>
        <w:rPr>
          <w:rFonts w:ascii="仿宋" w:eastAsia="仿宋" w:hAnsi="仿宋"/>
          <w:sz w:val="28"/>
          <w:szCs w:val="28"/>
        </w:rPr>
      </w:pPr>
      <w:r w:rsidRPr="00C0464D">
        <w:rPr>
          <w:rFonts w:ascii="仿宋" w:eastAsia="仿宋" w:hAnsi="仿宋" w:hint="eastAsia"/>
          <w:sz w:val="28"/>
          <w:szCs w:val="28"/>
        </w:rPr>
        <w:t>附件3</w:t>
      </w:r>
    </w:p>
    <w:p w:rsidR="00A8155C" w:rsidRPr="00C0464D" w:rsidRDefault="00F322D1" w:rsidP="00C861F3">
      <w:pPr>
        <w:spacing w:line="420" w:lineRule="atLeast"/>
        <w:jc w:val="center"/>
        <w:rPr>
          <w:rFonts w:ascii="仿宋" w:eastAsia="仿宋" w:hAnsi="仿宋"/>
          <w:b/>
          <w:sz w:val="32"/>
          <w:szCs w:val="28"/>
        </w:rPr>
      </w:pPr>
      <w:r w:rsidRPr="00C0464D">
        <w:rPr>
          <w:rFonts w:ascii="仿宋" w:eastAsia="仿宋" w:hAnsi="仿宋" w:hint="eastAsia"/>
          <w:b/>
          <w:sz w:val="32"/>
          <w:szCs w:val="28"/>
        </w:rPr>
        <w:t>2017年天津市河东区</w:t>
      </w:r>
      <w:r w:rsidR="003356AC" w:rsidRPr="00C0464D">
        <w:rPr>
          <w:rFonts w:ascii="仿宋" w:eastAsia="仿宋" w:hAnsi="仿宋" w:hint="eastAsia"/>
          <w:b/>
          <w:sz w:val="32"/>
          <w:szCs w:val="28"/>
        </w:rPr>
        <w:t>社区</w:t>
      </w:r>
      <w:r w:rsidRPr="00C0464D">
        <w:rPr>
          <w:rFonts w:ascii="仿宋" w:eastAsia="仿宋" w:hAnsi="仿宋" w:hint="eastAsia"/>
          <w:b/>
          <w:sz w:val="32"/>
          <w:szCs w:val="28"/>
        </w:rPr>
        <w:t>党务工作者</w:t>
      </w:r>
    </w:p>
    <w:p w:rsidR="00A842AE" w:rsidRPr="00C0464D" w:rsidRDefault="00F322D1" w:rsidP="00C861F3">
      <w:pPr>
        <w:spacing w:line="420" w:lineRule="atLeast"/>
        <w:jc w:val="center"/>
        <w:rPr>
          <w:rFonts w:ascii="仿宋" w:eastAsia="仿宋" w:hAnsi="仿宋"/>
          <w:b/>
          <w:sz w:val="32"/>
          <w:szCs w:val="28"/>
        </w:rPr>
      </w:pPr>
      <w:r w:rsidRPr="00C0464D">
        <w:rPr>
          <w:rFonts w:ascii="仿宋" w:eastAsia="仿宋" w:hAnsi="仿宋" w:hint="eastAsia"/>
          <w:b/>
          <w:sz w:val="32"/>
          <w:szCs w:val="28"/>
        </w:rPr>
        <w:t>资格复审</w:t>
      </w:r>
      <w:r w:rsidR="00A8155C" w:rsidRPr="00C0464D">
        <w:rPr>
          <w:rFonts w:ascii="仿宋" w:eastAsia="仿宋" w:hAnsi="仿宋" w:hint="eastAsia"/>
          <w:b/>
          <w:sz w:val="32"/>
          <w:szCs w:val="28"/>
        </w:rPr>
        <w:t>及打印面试准考证</w:t>
      </w:r>
      <w:r w:rsidRPr="00C0464D">
        <w:rPr>
          <w:rFonts w:ascii="仿宋" w:eastAsia="仿宋" w:hAnsi="仿宋" w:hint="eastAsia"/>
          <w:b/>
          <w:sz w:val="32"/>
          <w:szCs w:val="28"/>
        </w:rPr>
        <w:t>相关要求</w:t>
      </w:r>
    </w:p>
    <w:p w:rsidR="00F322D1" w:rsidRPr="00C0464D" w:rsidRDefault="00F322D1" w:rsidP="00C861F3">
      <w:pPr>
        <w:spacing w:line="420" w:lineRule="atLeast"/>
        <w:rPr>
          <w:rFonts w:ascii="仿宋" w:eastAsia="仿宋" w:hAnsi="仿宋"/>
          <w:sz w:val="28"/>
          <w:szCs w:val="28"/>
        </w:rPr>
      </w:pPr>
    </w:p>
    <w:p w:rsidR="00F322D1" w:rsidRPr="00C0464D" w:rsidRDefault="00F322D1" w:rsidP="004229FE">
      <w:pPr>
        <w:spacing w:line="520" w:lineRule="exact"/>
        <w:ind w:firstLineChars="200" w:firstLine="560"/>
        <w:rPr>
          <w:rFonts w:ascii="仿宋" w:eastAsia="仿宋" w:hAnsi="仿宋"/>
          <w:sz w:val="28"/>
          <w:szCs w:val="28"/>
        </w:rPr>
      </w:pPr>
      <w:r w:rsidRPr="00C0464D">
        <w:rPr>
          <w:rFonts w:ascii="仿宋" w:eastAsia="仿宋" w:hAnsi="仿宋" w:hint="eastAsia"/>
          <w:sz w:val="28"/>
          <w:szCs w:val="28"/>
        </w:rPr>
        <w:t>请进入面试人员持相关材料在规定时间至指定地点进行资格复审工作</w:t>
      </w:r>
      <w:r w:rsidR="00A8155C" w:rsidRPr="00C0464D">
        <w:rPr>
          <w:rFonts w:ascii="仿宋" w:eastAsia="仿宋" w:hAnsi="仿宋" w:hint="eastAsia"/>
          <w:sz w:val="28"/>
          <w:szCs w:val="28"/>
        </w:rPr>
        <w:t>并于现场缴费打印面试准考证</w:t>
      </w:r>
      <w:r w:rsidRPr="00C0464D">
        <w:rPr>
          <w:rFonts w:ascii="仿宋" w:eastAsia="仿宋" w:hAnsi="仿宋" w:hint="eastAsia"/>
          <w:sz w:val="28"/>
          <w:szCs w:val="28"/>
        </w:rPr>
        <w:t>，资格复审不合格的，取消其面试资格，未按照规定时间、地点参加资格复审的，视为自动放弃面试资格。</w:t>
      </w:r>
    </w:p>
    <w:p w:rsidR="00F322D1" w:rsidRPr="00C0464D" w:rsidRDefault="00F322D1" w:rsidP="004229FE">
      <w:pPr>
        <w:spacing w:line="520" w:lineRule="exact"/>
        <w:ind w:firstLineChars="200" w:firstLine="562"/>
        <w:rPr>
          <w:rFonts w:ascii="仿宋" w:eastAsia="仿宋" w:hAnsi="仿宋"/>
          <w:b/>
          <w:sz w:val="28"/>
          <w:szCs w:val="28"/>
        </w:rPr>
      </w:pPr>
      <w:r w:rsidRPr="00C0464D">
        <w:rPr>
          <w:rFonts w:ascii="仿宋" w:eastAsia="仿宋" w:hAnsi="仿宋" w:hint="eastAsia"/>
          <w:b/>
          <w:sz w:val="28"/>
          <w:szCs w:val="28"/>
        </w:rPr>
        <w:t>一、资格复审相关材料：</w:t>
      </w:r>
    </w:p>
    <w:p w:rsidR="00F322D1" w:rsidRPr="00C0464D" w:rsidRDefault="00F7214D" w:rsidP="004229FE">
      <w:pPr>
        <w:pStyle w:val="a3"/>
        <w:spacing w:line="520" w:lineRule="exact"/>
        <w:ind w:firstLine="560"/>
        <w:rPr>
          <w:rFonts w:ascii="仿宋" w:eastAsia="仿宋" w:hAnsi="仿宋"/>
          <w:sz w:val="28"/>
          <w:szCs w:val="28"/>
        </w:rPr>
      </w:pPr>
      <w:r w:rsidRPr="00C0464D">
        <w:rPr>
          <w:rFonts w:ascii="仿宋" w:eastAsia="仿宋" w:hAnsi="仿宋" w:hint="eastAsia"/>
          <w:sz w:val="28"/>
          <w:szCs w:val="28"/>
        </w:rPr>
        <w:t>1.</w:t>
      </w:r>
      <w:r w:rsidR="00F322D1" w:rsidRPr="00C0464D">
        <w:rPr>
          <w:rFonts w:ascii="仿宋" w:eastAsia="仿宋" w:hAnsi="仿宋" w:hint="eastAsia"/>
          <w:sz w:val="28"/>
          <w:szCs w:val="28"/>
        </w:rPr>
        <w:t>身份证原件及复印件</w:t>
      </w:r>
      <w:r w:rsidRPr="00C0464D">
        <w:rPr>
          <w:rFonts w:ascii="仿宋" w:eastAsia="仿宋" w:hAnsi="仿宋" w:hint="eastAsia"/>
          <w:sz w:val="28"/>
          <w:szCs w:val="28"/>
        </w:rPr>
        <w:t>；</w:t>
      </w:r>
    </w:p>
    <w:p w:rsidR="00F322D1" w:rsidRPr="00C0464D" w:rsidRDefault="00F7214D" w:rsidP="004229FE">
      <w:pPr>
        <w:pStyle w:val="a3"/>
        <w:spacing w:line="520" w:lineRule="exact"/>
        <w:ind w:firstLine="560"/>
        <w:rPr>
          <w:rFonts w:ascii="仿宋" w:eastAsia="仿宋" w:hAnsi="仿宋"/>
          <w:sz w:val="28"/>
          <w:szCs w:val="28"/>
        </w:rPr>
      </w:pPr>
      <w:r w:rsidRPr="00C0464D">
        <w:rPr>
          <w:rFonts w:ascii="仿宋" w:eastAsia="仿宋" w:hAnsi="仿宋" w:hint="eastAsia"/>
          <w:sz w:val="28"/>
          <w:szCs w:val="28"/>
        </w:rPr>
        <w:t>2.</w:t>
      </w:r>
      <w:r w:rsidR="00F322D1" w:rsidRPr="00C0464D">
        <w:rPr>
          <w:rFonts w:ascii="仿宋" w:eastAsia="仿宋" w:hAnsi="仿宋" w:hint="eastAsia"/>
          <w:sz w:val="28"/>
          <w:szCs w:val="28"/>
        </w:rPr>
        <w:t>户口本原件及首页和本人页复印件</w:t>
      </w:r>
      <w:r w:rsidRPr="00C0464D">
        <w:rPr>
          <w:rFonts w:ascii="仿宋" w:eastAsia="仿宋" w:hAnsi="仿宋" w:hint="eastAsia"/>
          <w:sz w:val="28"/>
          <w:szCs w:val="28"/>
        </w:rPr>
        <w:t>；</w:t>
      </w:r>
    </w:p>
    <w:p w:rsidR="00F322D1" w:rsidRPr="00C0464D" w:rsidRDefault="00F7214D" w:rsidP="004229FE">
      <w:pPr>
        <w:pStyle w:val="a3"/>
        <w:spacing w:line="520" w:lineRule="exact"/>
        <w:ind w:firstLine="560"/>
        <w:rPr>
          <w:rFonts w:ascii="仿宋" w:eastAsia="仿宋" w:hAnsi="仿宋"/>
          <w:sz w:val="28"/>
          <w:szCs w:val="28"/>
        </w:rPr>
      </w:pPr>
      <w:r w:rsidRPr="00C0464D">
        <w:rPr>
          <w:rFonts w:ascii="仿宋" w:eastAsia="仿宋" w:hAnsi="仿宋" w:hint="eastAsia"/>
          <w:sz w:val="28"/>
          <w:szCs w:val="28"/>
        </w:rPr>
        <w:t>3.</w:t>
      </w:r>
      <w:r w:rsidR="00F322D1" w:rsidRPr="00C0464D">
        <w:rPr>
          <w:rFonts w:ascii="仿宋" w:eastAsia="仿宋" w:hAnsi="仿宋" w:hint="eastAsia"/>
          <w:sz w:val="28"/>
          <w:szCs w:val="28"/>
        </w:rPr>
        <w:t>学历证书原件和复印件及</w:t>
      </w:r>
      <w:r w:rsidR="004229FE" w:rsidRPr="00C0464D">
        <w:rPr>
          <w:rFonts w:ascii="仿宋" w:eastAsia="仿宋" w:hAnsi="仿宋" w:hint="eastAsia"/>
          <w:sz w:val="28"/>
          <w:szCs w:val="28"/>
        </w:rPr>
        <w:t>学历认证相关材料（</w:t>
      </w:r>
      <w:r w:rsidR="00F322D1" w:rsidRPr="00C0464D">
        <w:rPr>
          <w:rFonts w:ascii="仿宋" w:eastAsia="仿宋" w:hAnsi="仿宋" w:hint="eastAsia"/>
          <w:sz w:val="28"/>
          <w:szCs w:val="28"/>
        </w:rPr>
        <w:t>学信网电子</w:t>
      </w:r>
      <w:bookmarkStart w:id="0" w:name="_GoBack"/>
      <w:bookmarkEnd w:id="0"/>
      <w:r w:rsidR="00F322D1" w:rsidRPr="00C0464D">
        <w:rPr>
          <w:rFonts w:ascii="仿宋" w:eastAsia="仿宋" w:hAnsi="仿宋" w:hint="eastAsia"/>
          <w:sz w:val="28"/>
          <w:szCs w:val="28"/>
        </w:rPr>
        <w:t>认证书</w:t>
      </w:r>
      <w:r w:rsidR="00C0464D" w:rsidRPr="00C0464D">
        <w:rPr>
          <w:rFonts w:ascii="仿宋" w:eastAsia="仿宋" w:hAnsi="仿宋" w:hint="eastAsia"/>
          <w:sz w:val="28"/>
          <w:szCs w:val="28"/>
        </w:rPr>
        <w:t>或</w:t>
      </w:r>
      <w:r w:rsidR="004229FE" w:rsidRPr="00C0464D">
        <w:rPr>
          <w:rFonts w:ascii="仿宋" w:eastAsia="仿宋" w:hAnsi="仿宋" w:hint="eastAsia"/>
          <w:sz w:val="28"/>
          <w:szCs w:val="28"/>
        </w:rPr>
        <w:t>教育部授权的学</w:t>
      </w:r>
      <w:r w:rsidR="00C0464D" w:rsidRPr="00C0464D">
        <w:rPr>
          <w:rFonts w:ascii="仿宋" w:eastAsia="仿宋" w:hAnsi="仿宋" w:hint="eastAsia"/>
          <w:sz w:val="28"/>
          <w:szCs w:val="28"/>
        </w:rPr>
        <w:t>历</w:t>
      </w:r>
      <w:r w:rsidR="004229FE" w:rsidRPr="00C0464D">
        <w:rPr>
          <w:rFonts w:ascii="仿宋" w:eastAsia="仿宋" w:hAnsi="仿宋" w:hint="eastAsia"/>
          <w:sz w:val="28"/>
          <w:szCs w:val="28"/>
        </w:rPr>
        <w:t>认证代理机构出具的学历认证报告等材料）</w:t>
      </w:r>
    </w:p>
    <w:p w:rsidR="00F322D1" w:rsidRPr="00C0464D" w:rsidRDefault="00F7214D" w:rsidP="004229FE">
      <w:pPr>
        <w:pStyle w:val="a3"/>
        <w:spacing w:line="520" w:lineRule="exact"/>
        <w:ind w:firstLine="560"/>
        <w:rPr>
          <w:rFonts w:ascii="仿宋" w:eastAsia="仿宋" w:hAnsi="仿宋"/>
          <w:sz w:val="28"/>
          <w:szCs w:val="28"/>
        </w:rPr>
      </w:pPr>
      <w:r w:rsidRPr="00C0464D">
        <w:rPr>
          <w:rFonts w:ascii="仿宋" w:eastAsia="仿宋" w:hAnsi="仿宋" w:hint="eastAsia"/>
          <w:sz w:val="28"/>
          <w:szCs w:val="28"/>
        </w:rPr>
        <w:t>4.</w:t>
      </w:r>
      <w:r w:rsidR="00841421" w:rsidRPr="00C0464D">
        <w:rPr>
          <w:rFonts w:ascii="仿宋" w:eastAsia="仿宋" w:hAnsi="仿宋" w:hint="eastAsia"/>
          <w:sz w:val="28"/>
          <w:szCs w:val="28"/>
        </w:rPr>
        <w:t>组织关系所在地开具的</w:t>
      </w:r>
      <w:r w:rsidR="00F322D1" w:rsidRPr="00C0464D">
        <w:rPr>
          <w:rFonts w:ascii="仿宋" w:eastAsia="仿宋" w:hAnsi="仿宋" w:hint="eastAsia"/>
          <w:sz w:val="28"/>
          <w:szCs w:val="28"/>
        </w:rPr>
        <w:t>党员证明信</w:t>
      </w:r>
      <w:r w:rsidR="002F64FC" w:rsidRPr="00C0464D">
        <w:rPr>
          <w:rFonts w:ascii="仿宋" w:eastAsia="仿宋" w:hAnsi="仿宋" w:hint="eastAsia"/>
          <w:sz w:val="28"/>
          <w:szCs w:val="28"/>
        </w:rPr>
        <w:t>原件</w:t>
      </w:r>
      <w:r w:rsidRPr="00C0464D">
        <w:rPr>
          <w:rFonts w:ascii="仿宋" w:eastAsia="仿宋" w:hAnsi="仿宋" w:hint="eastAsia"/>
          <w:sz w:val="28"/>
          <w:szCs w:val="28"/>
        </w:rPr>
        <w:t>；</w:t>
      </w:r>
    </w:p>
    <w:p w:rsidR="00F322D1" w:rsidRPr="00C0464D" w:rsidRDefault="00F7214D" w:rsidP="004229FE">
      <w:pPr>
        <w:pStyle w:val="a3"/>
        <w:spacing w:line="520" w:lineRule="exact"/>
        <w:ind w:firstLine="560"/>
        <w:rPr>
          <w:rFonts w:ascii="仿宋" w:eastAsia="仿宋" w:hAnsi="仿宋"/>
          <w:sz w:val="28"/>
          <w:szCs w:val="28"/>
        </w:rPr>
      </w:pPr>
      <w:r w:rsidRPr="00C0464D">
        <w:rPr>
          <w:rFonts w:ascii="仿宋" w:eastAsia="仿宋" w:hAnsi="仿宋" w:hint="eastAsia"/>
          <w:sz w:val="28"/>
          <w:szCs w:val="28"/>
        </w:rPr>
        <w:t>5.</w:t>
      </w:r>
      <w:r w:rsidR="00F322D1" w:rsidRPr="00C0464D">
        <w:rPr>
          <w:rFonts w:ascii="仿宋" w:eastAsia="仿宋" w:hAnsi="仿宋" w:hint="eastAsia"/>
          <w:sz w:val="28"/>
          <w:szCs w:val="28"/>
        </w:rPr>
        <w:t>退役军人需持军人退伍证原件及复印件</w:t>
      </w:r>
      <w:r w:rsidRPr="00C0464D">
        <w:rPr>
          <w:rFonts w:ascii="仿宋" w:eastAsia="仿宋" w:hAnsi="仿宋" w:hint="eastAsia"/>
          <w:sz w:val="28"/>
          <w:szCs w:val="28"/>
        </w:rPr>
        <w:t>；</w:t>
      </w:r>
    </w:p>
    <w:p w:rsidR="003707C7" w:rsidRPr="00C0464D" w:rsidRDefault="00F7214D" w:rsidP="004229FE">
      <w:pPr>
        <w:pStyle w:val="a3"/>
        <w:spacing w:line="520" w:lineRule="exact"/>
        <w:ind w:firstLine="560"/>
        <w:rPr>
          <w:rFonts w:ascii="仿宋" w:eastAsia="仿宋" w:hAnsi="仿宋"/>
          <w:sz w:val="28"/>
          <w:szCs w:val="28"/>
        </w:rPr>
      </w:pPr>
      <w:r w:rsidRPr="00C0464D">
        <w:rPr>
          <w:rFonts w:ascii="仿宋" w:eastAsia="仿宋" w:hAnsi="仿宋" w:hint="eastAsia"/>
          <w:sz w:val="28"/>
          <w:szCs w:val="28"/>
        </w:rPr>
        <w:t>6.</w:t>
      </w:r>
      <w:r w:rsidR="003707C7" w:rsidRPr="00C0464D">
        <w:rPr>
          <w:rFonts w:ascii="仿宋" w:eastAsia="仿宋" w:hAnsi="仿宋" w:hint="eastAsia"/>
          <w:sz w:val="28"/>
          <w:szCs w:val="28"/>
        </w:rPr>
        <w:t>优先录用证明材料</w:t>
      </w:r>
      <w:r w:rsidRPr="00C0464D">
        <w:rPr>
          <w:rFonts w:ascii="仿宋" w:eastAsia="仿宋" w:hAnsi="仿宋" w:hint="eastAsia"/>
          <w:sz w:val="28"/>
          <w:szCs w:val="28"/>
        </w:rPr>
        <w:t>。</w:t>
      </w:r>
    </w:p>
    <w:p w:rsidR="00F322D1" w:rsidRPr="00C0464D" w:rsidRDefault="00F322D1" w:rsidP="004229FE">
      <w:pPr>
        <w:pStyle w:val="a3"/>
        <w:spacing w:line="520" w:lineRule="exact"/>
        <w:ind w:firstLine="562"/>
        <w:rPr>
          <w:rFonts w:ascii="仿宋" w:eastAsia="仿宋" w:hAnsi="仿宋"/>
          <w:sz w:val="28"/>
          <w:szCs w:val="28"/>
        </w:rPr>
      </w:pPr>
      <w:r w:rsidRPr="00C0464D">
        <w:rPr>
          <w:rFonts w:ascii="仿宋" w:eastAsia="仿宋" w:hAnsi="仿宋" w:hint="eastAsia"/>
          <w:b/>
          <w:sz w:val="28"/>
          <w:szCs w:val="28"/>
        </w:rPr>
        <w:t>二、资格复审</w:t>
      </w:r>
      <w:r w:rsidR="00D15967" w:rsidRPr="00C0464D">
        <w:rPr>
          <w:rFonts w:ascii="仿宋" w:eastAsia="仿宋" w:hAnsi="仿宋" w:hint="eastAsia"/>
          <w:b/>
          <w:sz w:val="28"/>
          <w:szCs w:val="28"/>
        </w:rPr>
        <w:t>及打印面试准考证</w:t>
      </w:r>
      <w:r w:rsidRPr="00C0464D">
        <w:rPr>
          <w:rFonts w:ascii="仿宋" w:eastAsia="仿宋" w:hAnsi="仿宋" w:hint="eastAsia"/>
          <w:b/>
          <w:sz w:val="28"/>
          <w:szCs w:val="28"/>
        </w:rPr>
        <w:t>时间：</w:t>
      </w:r>
    </w:p>
    <w:p w:rsidR="00F322D1" w:rsidRPr="00C0464D" w:rsidRDefault="00F322D1" w:rsidP="004229FE">
      <w:pPr>
        <w:pStyle w:val="a3"/>
        <w:spacing w:line="520" w:lineRule="exact"/>
        <w:ind w:firstLine="560"/>
        <w:rPr>
          <w:rFonts w:ascii="仿宋" w:eastAsia="仿宋" w:hAnsi="仿宋"/>
          <w:sz w:val="28"/>
          <w:szCs w:val="28"/>
        </w:rPr>
      </w:pPr>
      <w:r w:rsidRPr="00C0464D">
        <w:rPr>
          <w:rFonts w:ascii="仿宋" w:eastAsia="仿宋" w:hAnsi="仿宋" w:hint="eastAsia"/>
          <w:sz w:val="28"/>
          <w:szCs w:val="28"/>
        </w:rPr>
        <w:t>2017年</w:t>
      </w:r>
      <w:r w:rsidR="00013C4F" w:rsidRPr="00C0464D">
        <w:rPr>
          <w:rFonts w:ascii="仿宋" w:eastAsia="仿宋" w:hAnsi="仿宋" w:hint="eastAsia"/>
          <w:sz w:val="28"/>
          <w:szCs w:val="28"/>
        </w:rPr>
        <w:t>8</w:t>
      </w:r>
      <w:r w:rsidRPr="00C0464D">
        <w:rPr>
          <w:rFonts w:ascii="仿宋" w:eastAsia="仿宋" w:hAnsi="仿宋" w:hint="eastAsia"/>
          <w:sz w:val="28"/>
          <w:szCs w:val="28"/>
        </w:rPr>
        <w:t>月</w:t>
      </w:r>
      <w:r w:rsidR="00013C4F" w:rsidRPr="00C0464D">
        <w:rPr>
          <w:rFonts w:ascii="仿宋" w:eastAsia="仿宋" w:hAnsi="仿宋" w:hint="eastAsia"/>
          <w:sz w:val="28"/>
          <w:szCs w:val="28"/>
        </w:rPr>
        <w:t>4</w:t>
      </w:r>
      <w:r w:rsidRPr="00C0464D">
        <w:rPr>
          <w:rFonts w:ascii="仿宋" w:eastAsia="仿宋" w:hAnsi="仿宋" w:hint="eastAsia"/>
          <w:sz w:val="28"/>
          <w:szCs w:val="28"/>
        </w:rPr>
        <w:t>日上午9:00-11:30；下午13:30-16:00</w:t>
      </w:r>
    </w:p>
    <w:p w:rsidR="00013C4F" w:rsidRPr="00C0464D" w:rsidRDefault="00013C4F" w:rsidP="004229FE">
      <w:pPr>
        <w:pStyle w:val="a3"/>
        <w:spacing w:line="520" w:lineRule="exact"/>
        <w:ind w:firstLine="560"/>
        <w:rPr>
          <w:rFonts w:ascii="仿宋" w:eastAsia="仿宋" w:hAnsi="仿宋"/>
          <w:sz w:val="28"/>
          <w:szCs w:val="28"/>
        </w:rPr>
      </w:pPr>
      <w:r w:rsidRPr="00C0464D">
        <w:rPr>
          <w:rFonts w:ascii="仿宋" w:eastAsia="仿宋" w:hAnsi="仿宋" w:hint="eastAsia"/>
          <w:sz w:val="28"/>
          <w:szCs w:val="28"/>
        </w:rPr>
        <w:t>2017年8月4日下午17:00通知第一轮递补资格审核人员进行资格审核。（涉及递补的人员应保持电话畅通，电话无法接通人员视为自动放弃递补机会）</w:t>
      </w:r>
    </w:p>
    <w:p w:rsidR="00013C4F" w:rsidRPr="00C0464D" w:rsidRDefault="00013C4F" w:rsidP="004229FE">
      <w:pPr>
        <w:pStyle w:val="a3"/>
        <w:spacing w:line="520" w:lineRule="exact"/>
        <w:ind w:firstLine="560"/>
        <w:rPr>
          <w:rFonts w:ascii="仿宋" w:eastAsia="仿宋" w:hAnsi="仿宋"/>
          <w:sz w:val="28"/>
          <w:szCs w:val="28"/>
        </w:rPr>
      </w:pPr>
      <w:r w:rsidRPr="00C0464D">
        <w:rPr>
          <w:rFonts w:ascii="仿宋" w:eastAsia="仿宋" w:hAnsi="仿宋" w:hint="eastAsia"/>
          <w:sz w:val="28"/>
          <w:szCs w:val="28"/>
        </w:rPr>
        <w:t>2017年8月7日上午09:00-11:30第一轮递补资格审核。</w:t>
      </w:r>
    </w:p>
    <w:p w:rsidR="00013C4F" w:rsidRPr="00C0464D" w:rsidRDefault="00013C4F" w:rsidP="004229FE">
      <w:pPr>
        <w:pStyle w:val="a3"/>
        <w:spacing w:line="520" w:lineRule="exact"/>
        <w:ind w:firstLine="560"/>
        <w:rPr>
          <w:rFonts w:ascii="仿宋" w:eastAsia="仿宋" w:hAnsi="仿宋"/>
          <w:sz w:val="28"/>
          <w:szCs w:val="28"/>
        </w:rPr>
      </w:pPr>
      <w:r w:rsidRPr="00C0464D">
        <w:rPr>
          <w:rFonts w:ascii="仿宋" w:eastAsia="仿宋" w:hAnsi="仿宋" w:hint="eastAsia"/>
          <w:sz w:val="28"/>
          <w:szCs w:val="28"/>
        </w:rPr>
        <w:t>2017年8月8日下午13:30-16:00第二轮递补资格审核。</w:t>
      </w:r>
    </w:p>
    <w:p w:rsidR="00F322D1" w:rsidRPr="00C0464D" w:rsidRDefault="00F322D1" w:rsidP="004229FE">
      <w:pPr>
        <w:pStyle w:val="a3"/>
        <w:spacing w:line="520" w:lineRule="exact"/>
        <w:ind w:firstLine="562"/>
        <w:rPr>
          <w:rFonts w:ascii="仿宋" w:eastAsia="仿宋" w:hAnsi="仿宋"/>
          <w:b/>
          <w:sz w:val="28"/>
          <w:szCs w:val="28"/>
        </w:rPr>
      </w:pPr>
      <w:r w:rsidRPr="00C0464D">
        <w:rPr>
          <w:rFonts w:ascii="仿宋" w:eastAsia="仿宋" w:hAnsi="仿宋" w:hint="eastAsia"/>
          <w:b/>
          <w:sz w:val="28"/>
          <w:szCs w:val="28"/>
        </w:rPr>
        <w:t>三、资格复审</w:t>
      </w:r>
      <w:r w:rsidR="00BC622B" w:rsidRPr="00C0464D">
        <w:rPr>
          <w:rFonts w:ascii="仿宋" w:eastAsia="仿宋" w:hAnsi="仿宋" w:hint="eastAsia"/>
          <w:b/>
          <w:sz w:val="28"/>
          <w:szCs w:val="28"/>
        </w:rPr>
        <w:t>及打印面试准考证</w:t>
      </w:r>
      <w:r w:rsidRPr="00C0464D">
        <w:rPr>
          <w:rFonts w:ascii="仿宋" w:eastAsia="仿宋" w:hAnsi="仿宋" w:hint="eastAsia"/>
          <w:b/>
          <w:sz w:val="28"/>
          <w:szCs w:val="28"/>
        </w:rPr>
        <w:t>地点：</w:t>
      </w:r>
    </w:p>
    <w:p w:rsidR="00F322D1" w:rsidRPr="00C0464D" w:rsidRDefault="00F322D1" w:rsidP="004229FE">
      <w:pPr>
        <w:pStyle w:val="a3"/>
        <w:spacing w:line="520" w:lineRule="exact"/>
        <w:ind w:firstLine="560"/>
        <w:rPr>
          <w:rFonts w:ascii="仿宋" w:eastAsia="仿宋" w:hAnsi="仿宋"/>
          <w:sz w:val="28"/>
          <w:szCs w:val="28"/>
        </w:rPr>
      </w:pPr>
      <w:r w:rsidRPr="00C0464D">
        <w:rPr>
          <w:rFonts w:ascii="仿宋" w:eastAsia="仿宋" w:hAnsi="仿宋" w:hint="eastAsia"/>
          <w:sz w:val="28"/>
          <w:szCs w:val="28"/>
        </w:rPr>
        <w:t>天津市北方人力资源管理顾问有限公司(地址：天津市河东区八纬路103号1号楼3层</w:t>
      </w:r>
      <w:r w:rsidR="0018767D" w:rsidRPr="00C0464D">
        <w:rPr>
          <w:rFonts w:ascii="仿宋" w:eastAsia="仿宋" w:hAnsi="仿宋" w:hint="eastAsia"/>
          <w:sz w:val="28"/>
          <w:szCs w:val="28"/>
        </w:rPr>
        <w:t>中间环岛</w:t>
      </w:r>
      <w:r w:rsidRPr="00C0464D">
        <w:rPr>
          <w:rFonts w:ascii="仿宋" w:eastAsia="仿宋" w:hAnsi="仿宋" w:hint="eastAsia"/>
          <w:sz w:val="28"/>
          <w:szCs w:val="28"/>
        </w:rPr>
        <w:t>)</w:t>
      </w:r>
    </w:p>
    <w:sectPr w:rsidR="00F322D1" w:rsidRPr="00C0464D" w:rsidSect="00A842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A42" w:rsidRDefault="000A6A42" w:rsidP="00B212E1">
      <w:r>
        <w:separator/>
      </w:r>
    </w:p>
  </w:endnote>
  <w:endnote w:type="continuationSeparator" w:id="1">
    <w:p w:rsidR="000A6A42" w:rsidRDefault="000A6A42" w:rsidP="00B212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A42" w:rsidRDefault="000A6A42" w:rsidP="00B212E1">
      <w:r>
        <w:separator/>
      </w:r>
    </w:p>
  </w:footnote>
  <w:footnote w:type="continuationSeparator" w:id="1">
    <w:p w:rsidR="000A6A42" w:rsidRDefault="000A6A42" w:rsidP="00B212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71AB2"/>
    <w:multiLevelType w:val="hybridMultilevel"/>
    <w:tmpl w:val="BF62B2BE"/>
    <w:lvl w:ilvl="0" w:tplc="5CE2E7D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04D133C"/>
    <w:multiLevelType w:val="hybridMultilevel"/>
    <w:tmpl w:val="A95E177A"/>
    <w:lvl w:ilvl="0" w:tplc="CB761492">
      <w:start w:val="1"/>
      <w:numFmt w:val="decimalEnclosedCircle"/>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4CFE7191"/>
    <w:multiLevelType w:val="hybridMultilevel"/>
    <w:tmpl w:val="817AA1FE"/>
    <w:lvl w:ilvl="0" w:tplc="E1A4F2E2">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30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22D1"/>
    <w:rsid w:val="000120F8"/>
    <w:rsid w:val="00013C4F"/>
    <w:rsid w:val="00020BB9"/>
    <w:rsid w:val="00031C71"/>
    <w:rsid w:val="00055F6E"/>
    <w:rsid w:val="00063A07"/>
    <w:rsid w:val="000806BA"/>
    <w:rsid w:val="000810B1"/>
    <w:rsid w:val="00081DCA"/>
    <w:rsid w:val="0009105C"/>
    <w:rsid w:val="000A6A42"/>
    <w:rsid w:val="000C2394"/>
    <w:rsid w:val="000F0C13"/>
    <w:rsid w:val="00100068"/>
    <w:rsid w:val="00114D58"/>
    <w:rsid w:val="00174DFD"/>
    <w:rsid w:val="0018767D"/>
    <w:rsid w:val="001A1AD9"/>
    <w:rsid w:val="00235A5B"/>
    <w:rsid w:val="002B094C"/>
    <w:rsid w:val="002C283E"/>
    <w:rsid w:val="002F64FC"/>
    <w:rsid w:val="002F7927"/>
    <w:rsid w:val="003356AC"/>
    <w:rsid w:val="003529F0"/>
    <w:rsid w:val="003707C7"/>
    <w:rsid w:val="003935C3"/>
    <w:rsid w:val="003A4175"/>
    <w:rsid w:val="003C096E"/>
    <w:rsid w:val="003C1E9F"/>
    <w:rsid w:val="003E1FB4"/>
    <w:rsid w:val="00403066"/>
    <w:rsid w:val="004229FE"/>
    <w:rsid w:val="004424A3"/>
    <w:rsid w:val="00461FB1"/>
    <w:rsid w:val="00503E25"/>
    <w:rsid w:val="00505483"/>
    <w:rsid w:val="005A697C"/>
    <w:rsid w:val="005E7B4E"/>
    <w:rsid w:val="005F7110"/>
    <w:rsid w:val="00606792"/>
    <w:rsid w:val="006559C0"/>
    <w:rsid w:val="00681ABB"/>
    <w:rsid w:val="006A74E6"/>
    <w:rsid w:val="006B3270"/>
    <w:rsid w:val="006B5C94"/>
    <w:rsid w:val="007D50C2"/>
    <w:rsid w:val="007F6BEA"/>
    <w:rsid w:val="00802686"/>
    <w:rsid w:val="00834A1C"/>
    <w:rsid w:val="00841421"/>
    <w:rsid w:val="008B12A7"/>
    <w:rsid w:val="00914F0C"/>
    <w:rsid w:val="00993563"/>
    <w:rsid w:val="00997126"/>
    <w:rsid w:val="009A0706"/>
    <w:rsid w:val="009A0D0C"/>
    <w:rsid w:val="009A1D12"/>
    <w:rsid w:val="009C13FC"/>
    <w:rsid w:val="009E1346"/>
    <w:rsid w:val="00A44C65"/>
    <w:rsid w:val="00A8155C"/>
    <w:rsid w:val="00A842AE"/>
    <w:rsid w:val="00A874AD"/>
    <w:rsid w:val="00AB23DF"/>
    <w:rsid w:val="00AD4174"/>
    <w:rsid w:val="00AE4BE0"/>
    <w:rsid w:val="00B056FA"/>
    <w:rsid w:val="00B06628"/>
    <w:rsid w:val="00B212E1"/>
    <w:rsid w:val="00B242E7"/>
    <w:rsid w:val="00B356B6"/>
    <w:rsid w:val="00B46D19"/>
    <w:rsid w:val="00B515E7"/>
    <w:rsid w:val="00B82F44"/>
    <w:rsid w:val="00B8543B"/>
    <w:rsid w:val="00BC622B"/>
    <w:rsid w:val="00BD6A9E"/>
    <w:rsid w:val="00C0464D"/>
    <w:rsid w:val="00C100FD"/>
    <w:rsid w:val="00C32DE0"/>
    <w:rsid w:val="00C65674"/>
    <w:rsid w:val="00C861F3"/>
    <w:rsid w:val="00CB5A57"/>
    <w:rsid w:val="00CB60FF"/>
    <w:rsid w:val="00CD7280"/>
    <w:rsid w:val="00D15967"/>
    <w:rsid w:val="00D20D58"/>
    <w:rsid w:val="00D30AEC"/>
    <w:rsid w:val="00D500B7"/>
    <w:rsid w:val="00D864B3"/>
    <w:rsid w:val="00DB11E9"/>
    <w:rsid w:val="00DC49FD"/>
    <w:rsid w:val="00DD3CD8"/>
    <w:rsid w:val="00DF5114"/>
    <w:rsid w:val="00E4461C"/>
    <w:rsid w:val="00E50086"/>
    <w:rsid w:val="00EC634A"/>
    <w:rsid w:val="00EF1C68"/>
    <w:rsid w:val="00F322D1"/>
    <w:rsid w:val="00F607BB"/>
    <w:rsid w:val="00F7214D"/>
    <w:rsid w:val="00F822E1"/>
    <w:rsid w:val="00FA0B27"/>
    <w:rsid w:val="00FE41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2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22D1"/>
    <w:pPr>
      <w:ind w:firstLineChars="200" w:firstLine="420"/>
    </w:pPr>
  </w:style>
  <w:style w:type="paragraph" w:styleId="a4">
    <w:name w:val="header"/>
    <w:basedOn w:val="a"/>
    <w:link w:val="Char"/>
    <w:uiPriority w:val="99"/>
    <w:semiHidden/>
    <w:unhideWhenUsed/>
    <w:rsid w:val="00B212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212E1"/>
    <w:rPr>
      <w:sz w:val="18"/>
      <w:szCs w:val="18"/>
    </w:rPr>
  </w:style>
  <w:style w:type="paragraph" w:styleId="a5">
    <w:name w:val="footer"/>
    <w:basedOn w:val="a"/>
    <w:link w:val="Char0"/>
    <w:uiPriority w:val="99"/>
    <w:semiHidden/>
    <w:unhideWhenUsed/>
    <w:rsid w:val="00B212E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212E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9604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于洋</dc:creator>
  <cp:lastModifiedBy>于洋</cp:lastModifiedBy>
  <cp:revision>35</cp:revision>
  <cp:lastPrinted>2017-06-28T07:26:00Z</cp:lastPrinted>
  <dcterms:created xsi:type="dcterms:W3CDTF">2017-06-22T02:45:00Z</dcterms:created>
  <dcterms:modified xsi:type="dcterms:W3CDTF">2017-07-02T03:06:00Z</dcterms:modified>
</cp:coreProperties>
</file>